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94" w:rsidRPr="0071727D" w:rsidRDefault="003D0194" w:rsidP="003D0194">
      <w:pPr>
        <w:rPr>
          <w:rFonts w:ascii="Times New Roman" w:hAnsi="Times New Roman"/>
        </w:rPr>
      </w:pPr>
      <w:r w:rsidRPr="0071727D">
        <w:rPr>
          <w:rFonts w:ascii="Times New Roman" w:hAnsi="Times New Roman"/>
        </w:rPr>
        <w:t>Рассмотрено и принято                                                                          УТВЕРЖДАЮ:</w:t>
      </w:r>
    </w:p>
    <w:p w:rsidR="003D0194" w:rsidRPr="0071727D" w:rsidRDefault="003D0194" w:rsidP="003D0194">
      <w:pPr>
        <w:rPr>
          <w:rFonts w:ascii="Times New Roman" w:hAnsi="Times New Roman"/>
        </w:rPr>
      </w:pPr>
      <w:r w:rsidRPr="0071727D">
        <w:rPr>
          <w:rFonts w:ascii="Times New Roman" w:hAnsi="Times New Roman"/>
        </w:rPr>
        <w:t xml:space="preserve">на заседании </w:t>
      </w:r>
      <w:r>
        <w:rPr>
          <w:rFonts w:ascii="Times New Roman" w:hAnsi="Times New Roman"/>
        </w:rPr>
        <w:t>совместном заседании</w:t>
      </w:r>
      <w:r w:rsidRPr="0071727D">
        <w:rPr>
          <w:rFonts w:ascii="Times New Roman" w:hAnsi="Times New Roman"/>
        </w:rPr>
        <w:t xml:space="preserve">                                                 Директор АНО ДПО </w:t>
      </w:r>
    </w:p>
    <w:p w:rsidR="003D0194" w:rsidRDefault="003D0194" w:rsidP="003D0194">
      <w:pPr>
        <w:rPr>
          <w:rFonts w:ascii="Times New Roman" w:hAnsi="Times New Roman"/>
        </w:rPr>
      </w:pPr>
      <w:r w:rsidRPr="00717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педагогического </w:t>
      </w:r>
      <w:r w:rsidRPr="0071727D"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</w:rPr>
        <w:t xml:space="preserve">и общего                                                   </w:t>
      </w:r>
      <w:r w:rsidRPr="0071727D">
        <w:rPr>
          <w:rFonts w:ascii="Times New Roman" w:hAnsi="Times New Roman"/>
        </w:rPr>
        <w:t>«Очерская автошкола»</w:t>
      </w:r>
    </w:p>
    <w:p w:rsidR="003D0194" w:rsidRPr="0071727D" w:rsidRDefault="003D0194" w:rsidP="003D01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собрания работников </w:t>
      </w:r>
      <w:r w:rsidRPr="0071727D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____________М.Н.Вотинов</w:t>
      </w:r>
    </w:p>
    <w:p w:rsidR="003D0194" w:rsidRPr="0071727D" w:rsidRDefault="00DF7583" w:rsidP="003D0194">
      <w:pPr>
        <w:rPr>
          <w:rFonts w:ascii="Times New Roman" w:hAnsi="Times New Roman"/>
        </w:rPr>
      </w:pPr>
      <w:r>
        <w:rPr>
          <w:rFonts w:ascii="Times New Roman" w:hAnsi="Times New Roman"/>
        </w:rPr>
        <w:t>Протокол № 3</w:t>
      </w:r>
      <w:r w:rsidR="003D0194" w:rsidRPr="0071727D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09.09.2024</w:t>
      </w:r>
      <w:r w:rsidR="003D0194">
        <w:rPr>
          <w:rFonts w:ascii="Times New Roman" w:hAnsi="Times New Roman"/>
        </w:rPr>
        <w:t xml:space="preserve"> года                                                       </w:t>
      </w:r>
      <w:r>
        <w:rPr>
          <w:rFonts w:ascii="Times New Roman" w:hAnsi="Times New Roman"/>
        </w:rPr>
        <w:t xml:space="preserve">09.09.2024 </w:t>
      </w:r>
      <w:r w:rsidR="003D0194">
        <w:rPr>
          <w:rFonts w:ascii="Times New Roman" w:hAnsi="Times New Roman"/>
        </w:rPr>
        <w:t>года</w:t>
      </w:r>
    </w:p>
    <w:p w:rsidR="003D0194" w:rsidRDefault="003D0194" w:rsidP="003D01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:rsidR="00754D1D" w:rsidRDefault="00754D1D">
      <w:pPr>
        <w:pStyle w:val="20"/>
      </w:pPr>
    </w:p>
    <w:p w:rsidR="00754D1D" w:rsidRDefault="00754D1D">
      <w:pPr>
        <w:pStyle w:val="20"/>
      </w:pPr>
    </w:p>
    <w:p w:rsidR="00754D1D" w:rsidRDefault="00754D1D" w:rsidP="00754D1D">
      <w:pPr>
        <w:pStyle w:val="20"/>
        <w:jc w:val="left"/>
      </w:pPr>
    </w:p>
    <w:p w:rsidR="00754D1D" w:rsidRDefault="00754D1D" w:rsidP="00754D1D">
      <w:pPr>
        <w:pStyle w:val="20"/>
        <w:jc w:val="left"/>
      </w:pPr>
    </w:p>
    <w:p w:rsidR="004A2D57" w:rsidRDefault="00A47CFC">
      <w:pPr>
        <w:pStyle w:val="20"/>
      </w:pPr>
      <w:r>
        <w:t>ПОЛОЖЕНИЕ</w:t>
      </w:r>
      <w:r>
        <w:br/>
        <w:t>о правилах приема,</w:t>
      </w:r>
      <w:r w:rsidR="00E97B4C">
        <w:br/>
        <w:t xml:space="preserve">порядке перевода, отчисления и </w:t>
      </w:r>
      <w:r>
        <w:t>восстановления, порядке</w:t>
      </w:r>
      <w:r w:rsidR="00E97B4C">
        <w:t xml:space="preserve"> </w:t>
      </w:r>
      <w:r>
        <w:t>оформления возникновения,</w:t>
      </w:r>
      <w:r w:rsidR="00D769D5">
        <w:t xml:space="preserve"> </w:t>
      </w:r>
      <w:r>
        <w:t xml:space="preserve">приостановления и </w:t>
      </w:r>
      <w:r w:rsidR="00754D1D">
        <w:t>прекращения отношений</w:t>
      </w:r>
      <w:r w:rsidR="00D769D5">
        <w:t xml:space="preserve"> </w:t>
      </w:r>
      <w:r w:rsidR="00E97B4C">
        <w:t>между</w:t>
      </w:r>
      <w:r w:rsidR="00754D1D">
        <w:t xml:space="preserve"> </w:t>
      </w:r>
      <w:r w:rsidR="003D0194">
        <w:t>АНО ДПО «Очерская автошкола»</w:t>
      </w:r>
      <w:r w:rsidR="00E97B4C">
        <w:t xml:space="preserve"> </w:t>
      </w:r>
      <w:r w:rsidR="00D769D5">
        <w:t>и обучающимися (родителями, законными представителями)</w:t>
      </w:r>
    </w:p>
    <w:p w:rsidR="00DF7583" w:rsidRDefault="00076A46">
      <w:pPr>
        <w:pStyle w:val="20"/>
      </w:pPr>
      <w:r>
        <w:t>(новая редакция)</w:t>
      </w:r>
    </w:p>
    <w:p w:rsidR="00DF7583" w:rsidRDefault="00DF7583">
      <w:pPr>
        <w:pStyle w:val="20"/>
        <w:sectPr w:rsidR="00DF7583">
          <w:pgSz w:w="11900" w:h="16840"/>
          <w:pgMar w:top="1269" w:right="1018" w:bottom="1269" w:left="1532" w:header="841" w:footer="841" w:gutter="0"/>
          <w:pgNumType w:start="1"/>
          <w:cols w:space="720"/>
          <w:noEndnote/>
          <w:docGrid w:linePitch="360"/>
        </w:sectPr>
      </w:pP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478"/>
        </w:tabs>
        <w:spacing w:after="28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lastRenderedPageBreak/>
        <w:t>Общие положения</w:t>
      </w:r>
      <w:bookmarkEnd w:id="1"/>
      <w:bookmarkEnd w:id="2"/>
      <w:bookmarkEnd w:id="3"/>
    </w:p>
    <w:p w:rsidR="004A2D57" w:rsidRDefault="00A47CFC">
      <w:pPr>
        <w:pStyle w:val="1"/>
        <w:numPr>
          <w:ilvl w:val="1"/>
          <w:numId w:val="1"/>
        </w:numPr>
        <w:tabs>
          <w:tab w:val="left" w:pos="527"/>
        </w:tabs>
        <w:jc w:val="both"/>
      </w:pPr>
      <w:bookmarkStart w:id="4" w:name="bookmark4"/>
      <w:bookmarkEnd w:id="4"/>
      <w:r>
        <w:t xml:space="preserve">Настоящее Положение определяет порядок и основания приема,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="00754D1D">
        <w:t>–</w:t>
      </w:r>
      <w:r w:rsidR="00EB4C9F">
        <w:t xml:space="preserve"> АНО ДПО «Очерская автошкола</w:t>
      </w:r>
      <w:r w:rsidR="00754D1D">
        <w:t xml:space="preserve">» </w:t>
      </w:r>
      <w:r>
        <w:t>(далее Автошкола) и обучающимися</w:t>
      </w:r>
      <w:r w:rsidR="008B1FEE">
        <w:t xml:space="preserve"> (родителями, законными представителями)</w:t>
      </w:r>
      <w:r>
        <w:t>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7"/>
        </w:tabs>
        <w:jc w:val="both"/>
      </w:pPr>
      <w:bookmarkStart w:id="5" w:name="bookmark5"/>
      <w:bookmarkEnd w:id="5"/>
      <w:r>
        <w:t>Настоящее Положение разработано в целях обеспечения и соблюдения конституционных прав граждан Российской Федерации.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6" w:name="bookmark6"/>
      <w:bookmarkEnd w:id="6"/>
      <w:r>
        <w:t>Настоящее Положение разработано в соответствии с Федеральным Законом от 29.12.2012 г. № 273-ФЗ «Об образовании в Российской Федерации», иными Федеральными законами и подзаконными актами, Уставом Автошколы.</w:t>
      </w: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478"/>
        </w:tabs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t>Правила приема обучающихся в Автошколу</w:t>
      </w:r>
      <w:bookmarkEnd w:id="8"/>
      <w:bookmarkEnd w:id="9"/>
      <w:bookmarkEnd w:id="10"/>
    </w:p>
    <w:p w:rsidR="004A2D57" w:rsidRDefault="00A47CFC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1" w:name="bookmark11"/>
      <w:bookmarkEnd w:id="11"/>
      <w:r>
        <w:t>В соответствии со ст.73 Федерального закона «Об образовании в Российской Федерации» граждане Российской Федерации могут пройти профессиональное обучение в организациях, осуществляющих образовательную деятельность, по утвержденным образовательным программам.</w:t>
      </w:r>
    </w:p>
    <w:p w:rsidR="004A2D57" w:rsidRDefault="00A47CFC" w:rsidP="007C04F1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2" w:name="bookmark12"/>
      <w:bookmarkEnd w:id="12"/>
      <w:r>
        <w:t>При приеме гражданина в Автошколу, последняя обязана ознакомить его</w:t>
      </w:r>
      <w:r w:rsidR="007C04F1">
        <w:t xml:space="preserve"> (родителями, законными представителями),</w:t>
      </w:r>
      <w:r>
        <w:t xml:space="preserve"> с Уставом, лицензией на право ведения образовательной деятельности, основными образовательными программами, реализуемыми Автошколой, локальными актами и другими документами, регламентирующими организацию образовательного процесса.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3" w:name="bookmark13"/>
      <w:bookmarkEnd w:id="13"/>
      <w:r>
        <w:t>Для зачисления в Автошколу гражданин предоставляет следующие документы:</w:t>
      </w:r>
    </w:p>
    <w:p w:rsidR="004A2D57" w:rsidRDefault="00A47CFC">
      <w:pPr>
        <w:pStyle w:val="1"/>
        <w:spacing w:after="0"/>
        <w:jc w:val="both"/>
      </w:pPr>
      <w:r>
        <w:t>-паспорт;</w:t>
      </w:r>
    </w:p>
    <w:p w:rsidR="004A2D57" w:rsidRDefault="00A47CFC">
      <w:pPr>
        <w:pStyle w:val="1"/>
        <w:spacing w:after="0"/>
      </w:pPr>
      <w:r>
        <w:t>-медицинская справка установленного образца;</w:t>
      </w:r>
    </w:p>
    <w:p w:rsidR="004A2D57" w:rsidRDefault="00A47CFC">
      <w:pPr>
        <w:pStyle w:val="1"/>
        <w:spacing w:after="0"/>
      </w:pPr>
      <w:r>
        <w:t>-водительское удостоверение</w:t>
      </w:r>
      <w:r w:rsidR="00BF00DC">
        <w:t>(при наличии)</w:t>
      </w:r>
      <w:r>
        <w:t>;</w:t>
      </w:r>
    </w:p>
    <w:p w:rsidR="004A2D57" w:rsidRDefault="00227000" w:rsidP="00227000">
      <w:pPr>
        <w:pStyle w:val="1"/>
        <w:spacing w:after="0"/>
      </w:pPr>
      <w:r>
        <w:t>- личное заявлении</w:t>
      </w:r>
      <w:r w:rsidR="00303757">
        <w:t xml:space="preserve"> </w:t>
      </w:r>
    </w:p>
    <w:p w:rsidR="00227000" w:rsidRDefault="00227000" w:rsidP="00227000">
      <w:pPr>
        <w:pStyle w:val="1"/>
        <w:spacing w:after="0"/>
      </w:pPr>
    </w:p>
    <w:p w:rsidR="004A2D57" w:rsidRDefault="00A47CFC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4" w:name="bookmark14"/>
      <w:bookmarkEnd w:id="14"/>
      <w:r>
        <w:t>Зачисление в Автошколу производится после заключения и подписания договора об оказании образовательных услуг и оформляется приказом директора по Автошколе.</w:t>
      </w: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478"/>
        </w:tabs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Правила перевода обучающегося</w:t>
      </w:r>
      <w:bookmarkEnd w:id="16"/>
      <w:bookmarkEnd w:id="17"/>
      <w:bookmarkEnd w:id="18"/>
    </w:p>
    <w:p w:rsidR="004A2D57" w:rsidRDefault="00A47CFC" w:rsidP="007C04F1">
      <w:pPr>
        <w:pStyle w:val="1"/>
        <w:numPr>
          <w:ilvl w:val="1"/>
          <w:numId w:val="1"/>
        </w:numPr>
        <w:tabs>
          <w:tab w:val="left" w:pos="527"/>
        </w:tabs>
        <w:jc w:val="both"/>
      </w:pPr>
      <w:bookmarkStart w:id="19" w:name="bookmark19"/>
      <w:bookmarkEnd w:id="19"/>
      <w:r>
        <w:t>По решению обучающегося</w:t>
      </w:r>
      <w:r w:rsidR="007C04F1">
        <w:t xml:space="preserve"> (родителями, законными представителями)</w:t>
      </w:r>
      <w:r>
        <w:t xml:space="preserve"> он может быть переведен для продолжения обучения в другую группу с более поздним сроком окончания обучения.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7"/>
        </w:tabs>
        <w:jc w:val="both"/>
      </w:pPr>
      <w:bookmarkStart w:id="20" w:name="bookmark20"/>
      <w:bookmarkEnd w:id="20"/>
      <w:r>
        <w:t>По решению администрации Автошколы, обучающийся может быть переведен в другую группу с более поздним сроком окончания обучения в случае несвоевременного предоставления необходимых документов или несвоевременной оплаты за обучение.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3"/>
        </w:tabs>
        <w:jc w:val="both"/>
      </w:pPr>
      <w:bookmarkStart w:id="21" w:name="bookmark21"/>
      <w:bookmarkEnd w:id="21"/>
      <w:r>
        <w:lastRenderedPageBreak/>
        <w:t>Перевод обучающегося из одной Автошколы в другую не производится.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0"/>
        </w:tabs>
        <w:jc w:val="both"/>
      </w:pPr>
      <w:bookmarkStart w:id="22" w:name="bookmark22"/>
      <w:bookmarkEnd w:id="22"/>
      <w:r>
        <w:t>При смене Автошколы обучение начинается заново.</w:t>
      </w: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1040"/>
        </w:tabs>
        <w:ind w:firstLine="680"/>
        <w:jc w:val="left"/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Порядок отчисления, исключения и восстановления обучающегося</w:t>
      </w:r>
      <w:bookmarkEnd w:id="24"/>
      <w:bookmarkEnd w:id="25"/>
      <w:bookmarkEnd w:id="26"/>
    </w:p>
    <w:p w:rsidR="004A2D57" w:rsidRDefault="00A47CFC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27" w:name="bookmark27"/>
      <w:bookmarkEnd w:id="27"/>
      <w:r>
        <w:t>Обучающиеся могут быть отчислены и исключены из Автошколы по следующим основаниям: неуспеваемость, непосещение занятий в течении двух и ли более недель, в связи с переменой места жительства (выезд за пределы субъекта РФ), нарушение Правил внутреннего распорядка обучающихся и других, предусмотренных законодательством РФ основаниях.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28" w:name="bookmark28"/>
      <w:bookmarkEnd w:id="28"/>
      <w:r>
        <w:t>Отчисление и исключение обучающегося из Автошколы оформляется приказом директора.</w:t>
      </w:r>
      <w:r w:rsidR="000205EA">
        <w:t xml:space="preserve"> Выдается справка установленного образца.</w:t>
      </w:r>
    </w:p>
    <w:p w:rsidR="004A2D57" w:rsidRDefault="00A47CFC" w:rsidP="00237FE9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29" w:name="bookmark29"/>
      <w:bookmarkEnd w:id="29"/>
      <w:r>
        <w:t>Обучающийся</w:t>
      </w:r>
      <w:r w:rsidR="00237FE9">
        <w:t xml:space="preserve"> (родители, законные представители)</w:t>
      </w:r>
      <w:r>
        <w:t xml:space="preserve"> по собственному желанию может приостановить (прервать) обучение в Автошколе на неопределенный срок.</w:t>
      </w:r>
    </w:p>
    <w:p w:rsidR="004A2D57" w:rsidRDefault="00A47CFC" w:rsidP="00237FE9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30" w:name="bookmark30"/>
      <w:bookmarkEnd w:id="30"/>
      <w:r>
        <w:t>Восстановление обучающегося в Автошколе, если он досрочно прекратил образовательные отношения по своей инициативе</w:t>
      </w:r>
      <w:r w:rsidR="00237FE9">
        <w:t xml:space="preserve"> </w:t>
      </w:r>
      <w:r w:rsidR="0039100D">
        <w:t>(родителей</w:t>
      </w:r>
      <w:r w:rsidR="00237FE9">
        <w:t xml:space="preserve">, </w:t>
      </w:r>
      <w:r w:rsidR="0039100D">
        <w:t>законных представителей</w:t>
      </w:r>
      <w:r w:rsidR="00237FE9">
        <w:t>)</w:t>
      </w:r>
      <w:r>
        <w:t>, проводится в любое удобное для него время, с предварительным информированием администрации Автошколы</w:t>
      </w:r>
      <w:r w:rsidR="00000C52">
        <w:t xml:space="preserve"> по заявлению.</w:t>
      </w: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360"/>
        </w:tabs>
      </w:pPr>
      <w:bookmarkStart w:id="31" w:name="bookmark33"/>
      <w:bookmarkStart w:id="32" w:name="bookmark31"/>
      <w:bookmarkStart w:id="33" w:name="bookmark32"/>
      <w:bookmarkStart w:id="34" w:name="bookmark34"/>
      <w:bookmarkEnd w:id="31"/>
      <w:r>
        <w:t>Правила окончания обучения</w:t>
      </w:r>
      <w:bookmarkEnd w:id="32"/>
      <w:bookmarkEnd w:id="33"/>
      <w:bookmarkEnd w:id="34"/>
    </w:p>
    <w:p w:rsidR="004A2D57" w:rsidRDefault="00A47CFC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35" w:name="bookmark35"/>
      <w:bookmarkEnd w:id="35"/>
      <w:r>
        <w:t>Окончанием обучения считается получение обучающимся свидетельства об окончании Автошколы, которое выдается после успешной сдачи итоговой аттестации, согласно Положения о проведении промежуточной и итоговой аттестации и является документом, подтверждающим профессиональное обучение.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9"/>
        </w:tabs>
        <w:jc w:val="both"/>
      </w:pPr>
      <w:bookmarkStart w:id="36" w:name="bookmark36"/>
      <w:bookmarkEnd w:id="36"/>
      <w:r>
        <w:t>Обучающиеся, частично или полностью не освоившие программу, не допускаются к сдаче экзамена в ГИБДД.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4"/>
        </w:tabs>
        <w:spacing w:after="880"/>
        <w:jc w:val="both"/>
      </w:pPr>
      <w:bookmarkStart w:id="37" w:name="bookmark37"/>
      <w:bookmarkEnd w:id="37"/>
      <w:r>
        <w:t>Окончание обучения оформляется приказом о выпуске.</w:t>
      </w: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770"/>
        </w:tabs>
        <w:ind w:left="4400" w:hanging="3980"/>
        <w:jc w:val="left"/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t>Порядок оформления возникновения, приостановления и прекращения отношений</w:t>
      </w:r>
      <w:bookmarkEnd w:id="39"/>
      <w:bookmarkEnd w:id="40"/>
      <w:bookmarkEnd w:id="41"/>
    </w:p>
    <w:p w:rsidR="004A2D57" w:rsidRDefault="00A47CFC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42" w:name="bookmark42"/>
      <w:bookmarkEnd w:id="42"/>
      <w:r>
        <w:t>Основанием возникновения образовательных отношений является договор и приказ директора Автошколы о зачислении и формировании группы для обучения.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9"/>
        </w:tabs>
        <w:jc w:val="both"/>
      </w:pPr>
      <w:bookmarkStart w:id="43" w:name="bookmark43"/>
      <w:bookmarkEnd w:id="43"/>
      <w:r>
        <w:t>Права и обязанности обучающегося, предусмотренные законодательством и локальными нормативными актами Автошколы возникают у лица, принятого на обучение, с даты, указанной в приказе директора и в договоре об оказании образовательных услуг.</w:t>
      </w:r>
    </w:p>
    <w:p w:rsidR="004A2D57" w:rsidRDefault="00A47CFC" w:rsidP="0025050C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44" w:name="bookmark44"/>
      <w:bookmarkEnd w:id="44"/>
      <w:r>
        <w:t>Договор об оказании образовательных услуг заключается в письменной форме между Автошколой и лицом</w:t>
      </w:r>
      <w:r w:rsidR="0025050C">
        <w:t xml:space="preserve"> (и родителями, законными представителями)</w:t>
      </w:r>
      <w:r>
        <w:t>, зачисляемом на обучение.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45" w:name="bookmark45"/>
      <w:bookmarkEnd w:id="45"/>
      <w:r>
        <w:lastRenderedPageBreak/>
        <w:t>В договоре об оказании образовательных услуг должны быть указаны основные характеристики образования.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10"/>
        </w:tabs>
        <w:jc w:val="both"/>
      </w:pPr>
      <w:bookmarkStart w:id="46" w:name="bookmark46"/>
      <w:bookmarkEnd w:id="46"/>
      <w:r>
        <w:t>В договоре об оказание образовательных услуг, заключаемом при приеме на обучение, указываются полная стоимость услуг и порядок их оплаты. Увеличение стоимости образовательных услуг после заключения такого договора не допускается, за исключением увеличения стоимости указанных услуг с учетом уровня инфляции.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00"/>
        </w:tabs>
        <w:jc w:val="both"/>
      </w:pPr>
      <w:bookmarkStart w:id="47" w:name="bookmark47"/>
      <w:bookmarkEnd w:id="47"/>
      <w:r>
        <w:t>Сведения, указные в договоре об оказании образовательных услуг, должны соответствовать информации, размещенной на официальном сайте Автошколы в сети Интернет на дату заключения договора.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48" w:name="bookmark48"/>
      <w:bookmarkEnd w:id="48"/>
      <w:r>
        <w:t>Наряду с установленными ст. 61 Федерального закона № 273-ФЗ основаниями прекращения образовательных отношений по инициативе Автошколы, договор об оказании образовательных услуг может быть расторгнут в одностороннем порядке Автошколой в случае просрочки оплаты стоимости образовательных услуг, а также в случае, если надлежащее исполнение обязательства по оказанию образовательных услуг стало невозможным вследствие действий (бездействий) обучающегося.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49" w:name="bookmark49"/>
      <w:bookmarkEnd w:id="49"/>
      <w:r>
        <w:t>Основания расторжения в одностороннем порядке Автошколой договора об оказании образовательных услуг указываются в договоре.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680"/>
        </w:tabs>
        <w:jc w:val="both"/>
      </w:pPr>
      <w:bookmarkStart w:id="50" w:name="bookmark50"/>
      <w:bookmarkEnd w:id="50"/>
      <w:r>
        <w:t>Примерные формы договоров об оказании образовательных услуг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A2D57" w:rsidRDefault="00A47CFC" w:rsidP="00754D1D">
      <w:pPr>
        <w:pStyle w:val="1"/>
        <w:numPr>
          <w:ilvl w:val="1"/>
          <w:numId w:val="1"/>
        </w:numPr>
        <w:jc w:val="both"/>
      </w:pPr>
      <w:bookmarkStart w:id="51" w:name="_GoBack"/>
      <w:bookmarkEnd w:id="51"/>
      <w:r>
        <w:t>Образовательные отношения изменяются в случае изменения условий получения образования по конкретной образовательной программе, повлекших за собой изменение взаимных прав и обязанностей обучающегося и Автошколы.</w:t>
      </w:r>
    </w:p>
    <w:p w:rsidR="004A2D57" w:rsidRDefault="00A47CFC" w:rsidP="003E2DB2">
      <w:pPr>
        <w:pStyle w:val="1"/>
        <w:numPr>
          <w:ilvl w:val="1"/>
          <w:numId w:val="1"/>
        </w:numPr>
        <w:tabs>
          <w:tab w:val="left" w:pos="527"/>
        </w:tabs>
        <w:jc w:val="both"/>
      </w:pPr>
      <w:bookmarkStart w:id="52" w:name="bookmark52"/>
      <w:bookmarkEnd w:id="52"/>
      <w:r>
        <w:t>Образовательные отношения могут быть изменены как по инициативе обучающегося</w:t>
      </w:r>
      <w:r w:rsidR="003E2DB2">
        <w:t xml:space="preserve"> (родителей, законными представителей) </w:t>
      </w:r>
      <w:r>
        <w:t>по его письменному заявлению, так и по инициативе администрации Автошколы.</w:t>
      </w:r>
    </w:p>
    <w:p w:rsidR="004A2D57" w:rsidRDefault="00A47CFC">
      <w:pPr>
        <w:pStyle w:val="1"/>
        <w:numPr>
          <w:ilvl w:val="0"/>
          <w:numId w:val="2"/>
        </w:numPr>
        <w:tabs>
          <w:tab w:val="left" w:pos="680"/>
        </w:tabs>
        <w:jc w:val="both"/>
      </w:pPr>
      <w:bookmarkStart w:id="53" w:name="bookmark53"/>
      <w:bookmarkEnd w:id="53"/>
      <w:r>
        <w:t>Основанием для изменения образовательных отношений является приказ директора Автошколы. Приказ издается на основании внесения соответствующих изменений в договор.</w:t>
      </w:r>
    </w:p>
    <w:p w:rsidR="004A2D57" w:rsidRDefault="00A47CFC">
      <w:pPr>
        <w:pStyle w:val="1"/>
        <w:numPr>
          <w:ilvl w:val="0"/>
          <w:numId w:val="2"/>
        </w:numPr>
        <w:tabs>
          <w:tab w:val="left" w:pos="680"/>
        </w:tabs>
        <w:jc w:val="both"/>
      </w:pPr>
      <w:bookmarkStart w:id="54" w:name="bookmark54"/>
      <w:bookmarkEnd w:id="54"/>
      <w:r>
        <w:t>Права и обязанности обучающегося, предусмотренные законодательством об образовании и локальными нормативными актами Автошколы, изменяются с даты издания приказа или с иной указанной в нем даты.</w:t>
      </w:r>
    </w:p>
    <w:p w:rsidR="004A2D57" w:rsidRDefault="00A47CFC">
      <w:pPr>
        <w:pStyle w:val="11"/>
        <w:keepNext/>
        <w:keepLines/>
        <w:numPr>
          <w:ilvl w:val="0"/>
          <w:numId w:val="1"/>
        </w:numPr>
        <w:tabs>
          <w:tab w:val="left" w:pos="365"/>
        </w:tabs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Заключительные положения</w:t>
      </w:r>
      <w:bookmarkEnd w:id="56"/>
      <w:bookmarkEnd w:id="57"/>
      <w:bookmarkEnd w:id="58"/>
    </w:p>
    <w:p w:rsidR="004A2D57" w:rsidRDefault="00A47CFC">
      <w:pPr>
        <w:pStyle w:val="1"/>
        <w:numPr>
          <w:ilvl w:val="1"/>
          <w:numId w:val="1"/>
        </w:numPr>
        <w:tabs>
          <w:tab w:val="left" w:pos="500"/>
        </w:tabs>
        <w:jc w:val="both"/>
      </w:pPr>
      <w:bookmarkStart w:id="59" w:name="bookmark59"/>
      <w:bookmarkEnd w:id="59"/>
      <w:r>
        <w:t>Настоящее Положение вступает в силу с момента подписания.</w:t>
      </w:r>
    </w:p>
    <w:p w:rsidR="004A2D57" w:rsidRDefault="00A47CFC">
      <w:pPr>
        <w:pStyle w:val="1"/>
        <w:numPr>
          <w:ilvl w:val="1"/>
          <w:numId w:val="1"/>
        </w:numPr>
        <w:tabs>
          <w:tab w:val="left" w:pos="500"/>
        </w:tabs>
        <w:jc w:val="both"/>
      </w:pPr>
      <w:bookmarkStart w:id="60" w:name="bookmark60"/>
      <w:bookmarkEnd w:id="60"/>
      <w:r>
        <w:t>Настоящее Положение вывешивается для ознакомления на информационный стенд Автошколы и выкладывается на официальный сайт.</w:t>
      </w:r>
    </w:p>
    <w:sectPr w:rsidR="004A2D57" w:rsidSect="00B16154">
      <w:pgSz w:w="11900" w:h="16840"/>
      <w:pgMar w:top="1232" w:right="1025" w:bottom="1254" w:left="1409" w:header="804" w:footer="82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BF" w:rsidRDefault="00A124BF">
      <w:r>
        <w:separator/>
      </w:r>
    </w:p>
  </w:endnote>
  <w:endnote w:type="continuationSeparator" w:id="1">
    <w:p w:rsidR="00A124BF" w:rsidRDefault="00A12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BF" w:rsidRDefault="00A124BF"/>
  </w:footnote>
  <w:footnote w:type="continuationSeparator" w:id="1">
    <w:p w:rsidR="00A124BF" w:rsidRDefault="00A124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1507"/>
    <w:multiLevelType w:val="multilevel"/>
    <w:tmpl w:val="A9B29C74"/>
    <w:lvl w:ilvl="0">
      <w:start w:val="1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BD4D22"/>
    <w:multiLevelType w:val="multilevel"/>
    <w:tmpl w:val="9C18B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A2D57"/>
    <w:rsid w:val="00000C52"/>
    <w:rsid w:val="000205EA"/>
    <w:rsid w:val="00076A46"/>
    <w:rsid w:val="0010218C"/>
    <w:rsid w:val="001E107A"/>
    <w:rsid w:val="00227000"/>
    <w:rsid w:val="00237FE9"/>
    <w:rsid w:val="0025050C"/>
    <w:rsid w:val="00303757"/>
    <w:rsid w:val="00335945"/>
    <w:rsid w:val="0039100D"/>
    <w:rsid w:val="003D0194"/>
    <w:rsid w:val="003E2DB2"/>
    <w:rsid w:val="003F2EA1"/>
    <w:rsid w:val="004A2D57"/>
    <w:rsid w:val="004B7A5C"/>
    <w:rsid w:val="00671F82"/>
    <w:rsid w:val="00754D1D"/>
    <w:rsid w:val="007740A9"/>
    <w:rsid w:val="007C04F1"/>
    <w:rsid w:val="008B1FEE"/>
    <w:rsid w:val="008C3A84"/>
    <w:rsid w:val="00A124BF"/>
    <w:rsid w:val="00A47CFC"/>
    <w:rsid w:val="00B16154"/>
    <w:rsid w:val="00BF00DC"/>
    <w:rsid w:val="00C512B5"/>
    <w:rsid w:val="00D769D5"/>
    <w:rsid w:val="00DF7583"/>
    <w:rsid w:val="00E97B4C"/>
    <w:rsid w:val="00EB4C9F"/>
    <w:rsid w:val="00FD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1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16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161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161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16154"/>
    <w:pPr>
      <w:spacing w:after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16154"/>
    <w:pPr>
      <w:spacing w:after="3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Заголовок №1"/>
    <w:basedOn w:val="a"/>
    <w:link w:val="10"/>
    <w:rsid w:val="00B16154"/>
    <w:pPr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Вотинов Михаил</cp:lastModifiedBy>
  <cp:revision>7</cp:revision>
  <cp:lastPrinted>2026-04-11T19:27:00Z</cp:lastPrinted>
  <dcterms:created xsi:type="dcterms:W3CDTF">2020-02-10T01:21:00Z</dcterms:created>
  <dcterms:modified xsi:type="dcterms:W3CDTF">2026-04-11T19:28:00Z</dcterms:modified>
</cp:coreProperties>
</file>